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793" w:rsidRPr="00BC2B20" w:rsidRDefault="00E77793" w:rsidP="00E77793">
      <w:pPr>
        <w:pStyle w:val="Overskrift1"/>
      </w:pPr>
      <w:bookmarkStart w:id="0" w:name="_Toc349297267"/>
      <w:r>
        <w:t>REGLER FOR DOMMER</w:t>
      </w:r>
      <w:r w:rsidRPr="00BC2B20">
        <w:t>UTDANNING</w:t>
      </w:r>
      <w:bookmarkEnd w:id="0"/>
      <w:r>
        <w:t xml:space="preserve"> (RIK)</w:t>
      </w:r>
    </w:p>
    <w:p w:rsidR="00E77793" w:rsidRPr="00BC2B20" w:rsidRDefault="00E77793" w:rsidP="00E77793"/>
    <w:p w:rsidR="00325A65" w:rsidRDefault="00325A65" w:rsidP="00E77793">
      <w:pPr>
        <w:rPr>
          <w:b/>
        </w:rPr>
      </w:pPr>
    </w:p>
    <w:p w:rsidR="00E77793" w:rsidRPr="003E0407" w:rsidRDefault="00E77793" w:rsidP="00E77793">
      <w:pPr>
        <w:rPr>
          <w:b/>
        </w:rPr>
      </w:pPr>
      <w:r w:rsidRPr="003E0407">
        <w:rPr>
          <w:b/>
        </w:rPr>
        <w:t xml:space="preserve">PROSEDYRE VED UTDANNING AV RIK-DOMMERE, MED OG UTEN GRUPPE C </w:t>
      </w:r>
    </w:p>
    <w:p w:rsidR="00E77793" w:rsidRPr="003E0407" w:rsidRDefault="00E77793" w:rsidP="00E77793">
      <w:r w:rsidRPr="003E0407">
        <w:t xml:space="preserve">Utdanningen deles i to for de som ønsker å starte med kun RIK uten Gruppe C. </w:t>
      </w:r>
    </w:p>
    <w:p w:rsidR="00E77793" w:rsidRPr="003E0407" w:rsidRDefault="00E77793" w:rsidP="00E77793">
      <w:r w:rsidRPr="003E0407">
        <w:t>Disse vil kunne fortsette utdanningen senere og autoriseres også med gruppe C.</w:t>
      </w:r>
    </w:p>
    <w:p w:rsidR="00E77793" w:rsidRPr="003E0407" w:rsidRDefault="00E77793" w:rsidP="00E77793">
      <w:pPr>
        <w:rPr>
          <w:sz w:val="28"/>
        </w:rPr>
      </w:pPr>
    </w:p>
    <w:p w:rsidR="00E77793" w:rsidRPr="003E0407" w:rsidRDefault="00E77793" w:rsidP="00E77793">
      <w:pPr>
        <w:rPr>
          <w:b/>
        </w:rPr>
      </w:pPr>
      <w:r w:rsidRPr="003E0407">
        <w:rPr>
          <w:b/>
        </w:rPr>
        <w:t>UTDANNING</w:t>
      </w:r>
    </w:p>
    <w:p w:rsidR="00E77793" w:rsidRPr="003E0407" w:rsidRDefault="00E77793" w:rsidP="00E77793">
      <w:pPr>
        <w:numPr>
          <w:ilvl w:val="0"/>
          <w:numId w:val="1"/>
        </w:numPr>
        <w:tabs>
          <w:tab w:val="clear" w:pos="720"/>
          <w:tab w:val="num" w:pos="284"/>
        </w:tabs>
        <w:ind w:left="284" w:hanging="284"/>
      </w:pPr>
      <w:r w:rsidRPr="003E0407">
        <w:t>Egnede kandidater anmodes av klubben om å utdanne seg til dommer når de nødvendige kvalifikasjoner er tilstede.</w:t>
      </w:r>
    </w:p>
    <w:p w:rsidR="00E77793" w:rsidRPr="003E0407" w:rsidRDefault="00E77793" w:rsidP="00E77793">
      <w:pPr>
        <w:numPr>
          <w:ilvl w:val="0"/>
          <w:numId w:val="1"/>
        </w:numPr>
        <w:tabs>
          <w:tab w:val="clear" w:pos="720"/>
          <w:tab w:val="num" w:pos="284"/>
        </w:tabs>
        <w:ind w:left="284" w:hanging="284"/>
      </w:pPr>
      <w:r w:rsidRPr="003E0407">
        <w:t>Klubben oversender kandidatens søknad til NKK sammen med en innstilling fra klubben.</w:t>
      </w:r>
    </w:p>
    <w:p w:rsidR="00E77793" w:rsidRPr="003E0407" w:rsidRDefault="00E77793" w:rsidP="00E77793">
      <w:pPr>
        <w:numPr>
          <w:ilvl w:val="0"/>
          <w:numId w:val="1"/>
        </w:numPr>
        <w:tabs>
          <w:tab w:val="clear" w:pos="720"/>
          <w:tab w:val="num" w:pos="284"/>
        </w:tabs>
        <w:ind w:left="284" w:hanging="284"/>
      </w:pPr>
      <w:r w:rsidRPr="003E0407">
        <w:t xml:space="preserve">Klubbens anbefaling bør bygge på at vedkommende har lang erfaring i praktisk arbeide med hund, og at kandidaten har en personlighet som gjør vedkommende egnet som dommer. Vedkommende må også ha sunne tanker om generell hundeorganisasjon. </w:t>
      </w:r>
    </w:p>
    <w:p w:rsidR="00E77793" w:rsidRPr="00B30624" w:rsidRDefault="00E77793" w:rsidP="00E77793">
      <w:pPr>
        <w:rPr>
          <w:highlight w:val="yellow"/>
        </w:rPr>
      </w:pPr>
    </w:p>
    <w:p w:rsidR="00E77793" w:rsidRPr="003E0407" w:rsidRDefault="00E77793" w:rsidP="00E77793">
      <w:pPr>
        <w:rPr>
          <w:b/>
        </w:rPr>
      </w:pPr>
      <w:r w:rsidRPr="003E0407">
        <w:rPr>
          <w:b/>
        </w:rPr>
        <w:t xml:space="preserve">INNTAKSKRITERIER </w:t>
      </w:r>
    </w:p>
    <w:p w:rsidR="00E77793" w:rsidRPr="003E0407" w:rsidRDefault="00E77793" w:rsidP="00E77793">
      <w:pPr>
        <w:numPr>
          <w:ilvl w:val="0"/>
          <w:numId w:val="4"/>
        </w:numPr>
        <w:tabs>
          <w:tab w:val="clear" w:pos="720"/>
          <w:tab w:val="num" w:pos="284"/>
        </w:tabs>
        <w:ind w:left="284" w:hanging="284"/>
      </w:pPr>
      <w:r w:rsidRPr="003E0407">
        <w:t xml:space="preserve">Kandidaten skal være instruktør trinn I </w:t>
      </w:r>
      <w:proofErr w:type="spellStart"/>
      <w:r w:rsidRPr="003E0407">
        <w:t>i</w:t>
      </w:r>
      <w:proofErr w:type="spellEnd"/>
      <w:r w:rsidRPr="003E0407">
        <w:t xml:space="preserve"> NKK, eller autorisert som dommer for Ferdselsprøver, eller som dommer innen innenfor andre grener av brukshundesport. </w:t>
      </w:r>
    </w:p>
    <w:p w:rsidR="00E77793" w:rsidRPr="003E0407" w:rsidRDefault="00E77793" w:rsidP="00E77793">
      <w:pPr>
        <w:numPr>
          <w:ilvl w:val="0"/>
          <w:numId w:val="1"/>
        </w:numPr>
        <w:tabs>
          <w:tab w:val="clear" w:pos="720"/>
          <w:tab w:val="num" w:pos="284"/>
        </w:tabs>
        <w:ind w:left="284" w:hanging="284"/>
      </w:pPr>
      <w:r w:rsidRPr="003E0407">
        <w:t xml:space="preserve">Kandidaten skal ha praksis med egen hund, minimum ha ført hund fram til godkjenning i RSP/RRP III, SL III, IPO II, eller tilsvarende. </w:t>
      </w:r>
    </w:p>
    <w:p w:rsidR="00E77793" w:rsidRPr="003E0407" w:rsidRDefault="00E77793" w:rsidP="00E77793">
      <w:pPr>
        <w:numPr>
          <w:ilvl w:val="0"/>
          <w:numId w:val="1"/>
        </w:numPr>
        <w:tabs>
          <w:tab w:val="clear" w:pos="720"/>
          <w:tab w:val="num" w:pos="284"/>
        </w:tabs>
        <w:ind w:left="284" w:hanging="284"/>
      </w:pPr>
      <w:r w:rsidRPr="003E0407">
        <w:t xml:space="preserve">Være medlem i en av NKKs medlemsklubber, som sender sin anbefaling. </w:t>
      </w:r>
    </w:p>
    <w:p w:rsidR="00E77793" w:rsidRPr="00B30624" w:rsidRDefault="00E77793" w:rsidP="00E77793">
      <w:pPr>
        <w:rPr>
          <w:highlight w:val="yellow"/>
        </w:rPr>
      </w:pPr>
    </w:p>
    <w:p w:rsidR="00E77793" w:rsidRPr="003E0407" w:rsidRDefault="00E77793" w:rsidP="00E77793">
      <w:pPr>
        <w:rPr>
          <w:b/>
        </w:rPr>
      </w:pPr>
      <w:r w:rsidRPr="003E0407">
        <w:rPr>
          <w:b/>
        </w:rPr>
        <w:t xml:space="preserve">UTDANNINGENS INNHOLD </w:t>
      </w:r>
    </w:p>
    <w:p w:rsidR="00E77793" w:rsidRPr="003E0407" w:rsidRDefault="00E77793" w:rsidP="00E77793">
      <w:r w:rsidRPr="003E0407">
        <w:t>Dommerens etiske retningslinjer</w:t>
      </w:r>
    </w:p>
    <w:p w:rsidR="00E77793" w:rsidRPr="003E0407" w:rsidRDefault="00E77793" w:rsidP="00E77793">
      <w:pPr>
        <w:numPr>
          <w:ilvl w:val="0"/>
          <w:numId w:val="3"/>
        </w:numPr>
      </w:pPr>
      <w:r w:rsidRPr="003E0407">
        <w:t>NKK organisasjon</w:t>
      </w:r>
    </w:p>
    <w:p w:rsidR="00E77793" w:rsidRPr="003E0407" w:rsidRDefault="00E77793" w:rsidP="00E77793">
      <w:pPr>
        <w:numPr>
          <w:ilvl w:val="0"/>
          <w:numId w:val="3"/>
        </w:numPr>
      </w:pPr>
      <w:r w:rsidRPr="003E0407">
        <w:t xml:space="preserve">Det organiserte hundearbeidet for øvrig </w:t>
      </w:r>
    </w:p>
    <w:p w:rsidR="00E77793" w:rsidRPr="003E0407" w:rsidRDefault="00E77793" w:rsidP="00E77793">
      <w:pPr>
        <w:numPr>
          <w:ilvl w:val="0"/>
          <w:numId w:val="3"/>
        </w:numPr>
      </w:pPr>
      <w:r w:rsidRPr="003E0407">
        <w:t>Adferdslære/Vesensbedømmelse</w:t>
      </w:r>
    </w:p>
    <w:p w:rsidR="00E77793" w:rsidRPr="003E0407" w:rsidRDefault="00E77793" w:rsidP="00E77793">
      <w:pPr>
        <w:numPr>
          <w:ilvl w:val="0"/>
          <w:numId w:val="3"/>
        </w:numPr>
      </w:pPr>
      <w:r w:rsidRPr="003E0407">
        <w:t>Teoretisk gjennomgang av RIK reglene</w:t>
      </w:r>
    </w:p>
    <w:p w:rsidR="00E77793" w:rsidRPr="003E0407" w:rsidRDefault="00E77793" w:rsidP="00E77793">
      <w:pPr>
        <w:numPr>
          <w:ilvl w:val="0"/>
          <w:numId w:val="3"/>
        </w:numPr>
      </w:pPr>
      <w:r w:rsidRPr="003E0407">
        <w:t xml:space="preserve">Bedømmelseskriterier </w:t>
      </w:r>
    </w:p>
    <w:p w:rsidR="00E77793" w:rsidRPr="00B30624" w:rsidRDefault="00E77793" w:rsidP="00E77793">
      <w:pPr>
        <w:ind w:left="360"/>
        <w:rPr>
          <w:highlight w:val="yellow"/>
        </w:rPr>
      </w:pPr>
    </w:p>
    <w:p w:rsidR="00E77793" w:rsidRPr="003E0407" w:rsidRDefault="00E77793" w:rsidP="00E77793">
      <w:pPr>
        <w:ind w:left="720" w:hanging="720"/>
      </w:pPr>
      <w:r w:rsidRPr="003E0407">
        <w:t>Praktisk bedømmelse</w:t>
      </w:r>
    </w:p>
    <w:p w:rsidR="00E77793" w:rsidRPr="003E0407" w:rsidRDefault="00E77793" w:rsidP="00E77793">
      <w:pPr>
        <w:numPr>
          <w:ilvl w:val="0"/>
          <w:numId w:val="5"/>
        </w:numPr>
        <w:tabs>
          <w:tab w:val="clear" w:pos="720"/>
          <w:tab w:val="num" w:pos="284"/>
        </w:tabs>
        <w:ind w:left="284" w:hanging="284"/>
      </w:pPr>
      <w:r w:rsidRPr="003E0407">
        <w:t>Elevtjeneste (</w:t>
      </w:r>
      <w:r w:rsidRPr="003E0407">
        <w:rPr>
          <w:color w:val="FF0000"/>
        </w:rPr>
        <w:t>gjennomføres på dommerkurset</w:t>
      </w:r>
      <w:r w:rsidR="00946748">
        <w:rPr>
          <w:color w:val="FF0000"/>
        </w:rPr>
        <w:t xml:space="preserve"> over minst 3 helger</w:t>
      </w:r>
      <w:r w:rsidRPr="003E0407">
        <w:rPr>
          <w:color w:val="FF0000"/>
        </w:rPr>
        <w:t xml:space="preserve"> i regi av KG RIK)</w:t>
      </w:r>
    </w:p>
    <w:p w:rsidR="00E77793" w:rsidRPr="003E0407" w:rsidRDefault="00E77793" w:rsidP="00E77793">
      <w:pPr>
        <w:numPr>
          <w:ilvl w:val="0"/>
          <w:numId w:val="5"/>
        </w:numPr>
        <w:tabs>
          <w:tab w:val="clear" w:pos="720"/>
          <w:tab w:val="num" w:pos="284"/>
        </w:tabs>
        <w:ind w:left="284" w:hanging="284"/>
      </w:pPr>
      <w:r w:rsidRPr="003E0407">
        <w:t>Aspiranttjeneste</w:t>
      </w:r>
    </w:p>
    <w:p w:rsidR="00E77793" w:rsidRPr="003E0407" w:rsidRDefault="00E77793" w:rsidP="00E77793">
      <w:pPr>
        <w:numPr>
          <w:ilvl w:val="0"/>
          <w:numId w:val="5"/>
        </w:numPr>
        <w:tabs>
          <w:tab w:val="clear" w:pos="720"/>
          <w:tab w:val="num" w:pos="284"/>
        </w:tabs>
        <w:ind w:left="284" w:hanging="284"/>
      </w:pPr>
      <w:r w:rsidRPr="003E0407">
        <w:t>Eksamen med praktisk og teoretisk prøve i regi av KG RIK</w:t>
      </w:r>
    </w:p>
    <w:p w:rsidR="00E77793" w:rsidRPr="00B30624" w:rsidRDefault="00E77793" w:rsidP="00E77793">
      <w:pPr>
        <w:rPr>
          <w:b/>
          <w:i/>
          <w:szCs w:val="24"/>
          <w:highlight w:val="yellow"/>
        </w:rPr>
      </w:pPr>
      <w:r>
        <w:rPr>
          <w:noProof/>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107315</wp:posOffset>
                </wp:positionV>
                <wp:extent cx="5600700" cy="0"/>
                <wp:effectExtent l="9525" t="8890" r="9525" b="10160"/>
                <wp:wrapNone/>
                <wp:docPr id="1" name="Rett linj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tt linj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8.45pt" to="446.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"/>
            </w:pict>
          </mc:Fallback>
        </mc:AlternateContent>
      </w:r>
    </w:p>
    <w:p w:rsidR="00E77793" w:rsidRPr="003E0407" w:rsidRDefault="00E77793" w:rsidP="00E77793">
      <w:pPr>
        <w:rPr>
          <w:b/>
          <w:szCs w:val="24"/>
        </w:rPr>
      </w:pPr>
      <w:r w:rsidRPr="003E0407">
        <w:rPr>
          <w:b/>
          <w:i/>
          <w:szCs w:val="24"/>
        </w:rPr>
        <w:t>SPESIELT FOR DOMMERE RIK UTEN GRUPPE C</w:t>
      </w:r>
      <w:r w:rsidRPr="003E0407">
        <w:rPr>
          <w:b/>
          <w:szCs w:val="24"/>
        </w:rPr>
        <w:t>:</w:t>
      </w:r>
    </w:p>
    <w:p w:rsidR="00E77793" w:rsidRPr="003E0407" w:rsidRDefault="00E77793" w:rsidP="00E77793"/>
    <w:p w:rsidR="00E77793" w:rsidRPr="003E0407" w:rsidRDefault="00E77793" w:rsidP="00E77793">
      <w:pPr>
        <w:rPr>
          <w:i/>
        </w:rPr>
      </w:pPr>
      <w:r w:rsidRPr="003E0407">
        <w:rPr>
          <w:i/>
        </w:rPr>
        <w:t>ASPIRANTARBEIDET FOR DOMMERE RIK UTEN GRUPPE C</w:t>
      </w:r>
    </w:p>
    <w:p w:rsidR="00E77793" w:rsidRPr="003E0407" w:rsidRDefault="00E77793" w:rsidP="00E77793">
      <w:pPr>
        <w:rPr>
          <w:i/>
        </w:rPr>
      </w:pPr>
      <w:r w:rsidRPr="003E0407">
        <w:rPr>
          <w:i/>
        </w:rPr>
        <w:t xml:space="preserve">Etter </w:t>
      </w:r>
      <w:r w:rsidRPr="00FC0166">
        <w:rPr>
          <w:i/>
          <w:color w:val="FF0000"/>
        </w:rPr>
        <w:t>bestått</w:t>
      </w:r>
      <w:r w:rsidRPr="003E0407">
        <w:rPr>
          <w:i/>
        </w:rPr>
        <w:t xml:space="preserve"> dommerkurs innvilges aspirantstatus. </w:t>
      </w:r>
    </w:p>
    <w:p w:rsidR="00E77793" w:rsidRPr="003E0407" w:rsidRDefault="00E77793" w:rsidP="00E77793">
      <w:pPr>
        <w:rPr>
          <w:i/>
        </w:rPr>
      </w:pPr>
      <w:r w:rsidRPr="003E0407">
        <w:rPr>
          <w:i/>
        </w:rPr>
        <w:t xml:space="preserve">Dommeraspirant som ønsker å gå som aspirant på en prøve, skal innen påmeldingsfristens utløp for gjeldende prøve, anmode arrangerende klubb om dette. </w:t>
      </w:r>
    </w:p>
    <w:p w:rsidR="00E77793" w:rsidRPr="003E0407" w:rsidRDefault="00E77793" w:rsidP="00E77793">
      <w:pPr>
        <w:rPr>
          <w:i/>
          <w:color w:val="FF0000"/>
        </w:rPr>
      </w:pPr>
      <w:r w:rsidRPr="003E0407">
        <w:rPr>
          <w:i/>
          <w:color w:val="FF0000"/>
        </w:rPr>
        <w:t xml:space="preserve">Det kan være max. 3 aspiranter samtidig for samme dommer. </w:t>
      </w:r>
    </w:p>
    <w:p w:rsidR="00E77793" w:rsidRPr="003E0407" w:rsidRDefault="00E77793" w:rsidP="00E77793">
      <w:pPr>
        <w:rPr>
          <w:i/>
          <w:color w:val="FF0000"/>
        </w:rPr>
      </w:pPr>
    </w:p>
    <w:p w:rsidR="00E77793" w:rsidRPr="003E0407" w:rsidRDefault="00E77793" w:rsidP="00E77793">
      <w:pPr>
        <w:rPr>
          <w:i/>
        </w:rPr>
      </w:pPr>
      <w:r w:rsidRPr="003E0407">
        <w:rPr>
          <w:i/>
        </w:rPr>
        <w:t xml:space="preserve">Dommeraspiranten skal avlegge følgende aspirantarbeider: </w:t>
      </w:r>
    </w:p>
    <w:p w:rsidR="00E77793" w:rsidRPr="00B30624" w:rsidRDefault="00E77793" w:rsidP="00E77793">
      <w:pPr>
        <w:rPr>
          <w:i/>
          <w:highlight w:val="yellow"/>
        </w:rPr>
      </w:pPr>
    </w:p>
    <w:p w:rsidR="00E77793" w:rsidRPr="003E0407" w:rsidRDefault="00E77793" w:rsidP="00E77793">
      <w:pPr>
        <w:numPr>
          <w:ilvl w:val="0"/>
          <w:numId w:val="1"/>
        </w:numPr>
        <w:rPr>
          <w:i/>
          <w:color w:val="FF0000"/>
        </w:rPr>
      </w:pPr>
      <w:r>
        <w:rPr>
          <w:i/>
          <w:color w:val="FF0000"/>
        </w:rPr>
        <w:t>3</w:t>
      </w:r>
      <w:r w:rsidRPr="003E0407">
        <w:rPr>
          <w:i/>
          <w:color w:val="FF0000"/>
        </w:rPr>
        <w:t xml:space="preserve"> hunder i Ferdselsprøve</w:t>
      </w:r>
    </w:p>
    <w:p w:rsidR="00E77793" w:rsidRPr="003E0407" w:rsidRDefault="00E77793" w:rsidP="00E77793">
      <w:pPr>
        <w:numPr>
          <w:ilvl w:val="0"/>
          <w:numId w:val="1"/>
        </w:numPr>
        <w:rPr>
          <w:i/>
          <w:color w:val="FF0000"/>
        </w:rPr>
      </w:pPr>
      <w:r>
        <w:rPr>
          <w:i/>
          <w:color w:val="FF0000"/>
        </w:rPr>
        <w:t>25</w:t>
      </w:r>
      <w:r w:rsidRPr="003E0407">
        <w:rPr>
          <w:i/>
          <w:color w:val="FF0000"/>
        </w:rPr>
        <w:t xml:space="preserve"> hunder i SL/RSP/RRP (hvorav </w:t>
      </w:r>
      <w:r>
        <w:rPr>
          <w:i/>
          <w:color w:val="FF0000"/>
        </w:rPr>
        <w:t>10</w:t>
      </w:r>
      <w:r w:rsidRPr="003E0407">
        <w:rPr>
          <w:i/>
          <w:color w:val="FF0000"/>
        </w:rPr>
        <w:t xml:space="preserve"> i RSP/RRP</w:t>
      </w:r>
      <w:r>
        <w:rPr>
          <w:i/>
          <w:color w:val="FF0000"/>
        </w:rPr>
        <w:t>, og minst 3 i RSPIII/RRPIII</w:t>
      </w:r>
      <w:r w:rsidRPr="003E0407">
        <w:rPr>
          <w:i/>
          <w:color w:val="FF0000"/>
        </w:rPr>
        <w:t>)</w:t>
      </w:r>
    </w:p>
    <w:p w:rsidR="00E77793" w:rsidRPr="003E0407" w:rsidRDefault="00E77793" w:rsidP="00E77793">
      <w:pPr>
        <w:numPr>
          <w:ilvl w:val="0"/>
          <w:numId w:val="1"/>
        </w:numPr>
        <w:rPr>
          <w:i/>
          <w:color w:val="FF0000"/>
        </w:rPr>
      </w:pPr>
      <w:r w:rsidRPr="003E0407">
        <w:rPr>
          <w:i/>
          <w:color w:val="FF0000"/>
        </w:rPr>
        <w:t xml:space="preserve">2 hunder i </w:t>
      </w:r>
      <w:proofErr w:type="spellStart"/>
      <w:r w:rsidRPr="003E0407">
        <w:rPr>
          <w:i/>
          <w:color w:val="FF0000"/>
        </w:rPr>
        <w:t>Sporhundprøve</w:t>
      </w:r>
      <w:proofErr w:type="spellEnd"/>
    </w:p>
    <w:p w:rsidR="00E77793" w:rsidRPr="00B30624" w:rsidRDefault="00E77793" w:rsidP="00E77793">
      <w:pPr>
        <w:rPr>
          <w:i/>
          <w:highlight w:val="yellow"/>
        </w:rPr>
      </w:pPr>
    </w:p>
    <w:p w:rsidR="00E77793" w:rsidRPr="003E0407" w:rsidRDefault="00E77793" w:rsidP="00E77793">
      <w:pPr>
        <w:rPr>
          <w:i/>
        </w:rPr>
      </w:pPr>
      <w:r w:rsidRPr="003E0407">
        <w:rPr>
          <w:i/>
        </w:rPr>
        <w:lastRenderedPageBreak/>
        <w:t xml:space="preserve">Aspirantarbeidet skal forelegges dommeren(e) til begrunnet innstilling om godkjennelse eller ikke. Aspirantarbeidet skal være avsluttet senest to år etter innvilget aspirantstatus. </w:t>
      </w:r>
    </w:p>
    <w:p w:rsidR="00E77793" w:rsidRPr="003E0407" w:rsidRDefault="00E77793" w:rsidP="00E77793">
      <w:pPr>
        <w:rPr>
          <w:i/>
        </w:rPr>
      </w:pPr>
      <w:r w:rsidRPr="003E0407">
        <w:rPr>
          <w:i/>
        </w:rPr>
        <w:t xml:space="preserve">Aspirantens bedømmelse skal utføres som en selvstendig bedømmelse skrevet på egne skjemaer, predikat samt poengsum skal være utfylt. </w:t>
      </w:r>
    </w:p>
    <w:p w:rsidR="00E77793" w:rsidRPr="003E0407" w:rsidRDefault="00E77793" w:rsidP="00E77793">
      <w:pPr>
        <w:rPr>
          <w:i/>
        </w:rPr>
      </w:pPr>
      <w:r w:rsidRPr="003E0407">
        <w:rPr>
          <w:i/>
        </w:rPr>
        <w:t>Aspiranten skal ikke konferere med andre under bedømmelsen. Aspiranten noterer sin bedømmelse, og foreviser denne til dommeren før denne offentliggjør sin egen bedømmelse. Etter avsluttet bedømmelse leverer dommeren aspirantens arbeid, sammen med sin anbefaling i en lukket konvolutt til prøvens ledelse, som sender denne til NKK v/KG for RIK.</w:t>
      </w:r>
    </w:p>
    <w:p w:rsidR="00E77793" w:rsidRPr="003E0407" w:rsidRDefault="00E77793" w:rsidP="00E77793">
      <w:pPr>
        <w:rPr>
          <w:i/>
        </w:rPr>
      </w:pPr>
    </w:p>
    <w:p w:rsidR="00E77793" w:rsidRPr="003E0407" w:rsidRDefault="00E77793" w:rsidP="00E77793">
      <w:pPr>
        <w:rPr>
          <w:i/>
        </w:rPr>
      </w:pPr>
      <w:r w:rsidRPr="003E0407">
        <w:rPr>
          <w:i/>
        </w:rPr>
        <w:t>TEORETISK/PRAKTISK PRØVE DOMMER RIK UTEN GRUPPE C.</w:t>
      </w:r>
    </w:p>
    <w:p w:rsidR="00E77793" w:rsidRPr="003E0407" w:rsidRDefault="00E77793" w:rsidP="00E77793">
      <w:pPr>
        <w:rPr>
          <w:i/>
        </w:rPr>
      </w:pPr>
      <w:r w:rsidRPr="003E0407">
        <w:rPr>
          <w:i/>
        </w:rPr>
        <w:t xml:space="preserve">Etter godkjenning fra NKK v/KG for RIK avholdes den teoretiske/praktiske prøven etter KG for RIK sine instruksjoner, og med KG for RIK eller den de bemyndiger som sensorer. </w:t>
      </w:r>
    </w:p>
    <w:p w:rsidR="00E77793" w:rsidRPr="00B30624" w:rsidRDefault="00E77793" w:rsidP="00E77793">
      <w:pPr>
        <w:rPr>
          <w:i/>
          <w:highlight w:val="yellow"/>
        </w:rPr>
      </w:pPr>
    </w:p>
    <w:p w:rsidR="00E77793" w:rsidRPr="003E0407" w:rsidRDefault="00E77793" w:rsidP="00E77793">
      <w:pPr>
        <w:rPr>
          <w:i/>
        </w:rPr>
      </w:pPr>
      <w:r w:rsidRPr="003E0407">
        <w:rPr>
          <w:i/>
        </w:rPr>
        <w:t>AUTORISERING DOMMER RIK UTEN GRUPPE C</w:t>
      </w:r>
    </w:p>
    <w:p w:rsidR="00E77793" w:rsidRPr="003E0407" w:rsidRDefault="00E77793" w:rsidP="00E77793">
      <w:pPr>
        <w:rPr>
          <w:i/>
        </w:rPr>
      </w:pPr>
      <w:r w:rsidRPr="003E0407">
        <w:rPr>
          <w:i/>
        </w:rPr>
        <w:t>Dersom den teoretisk/praktiske prøven avlegges med tilfredsstillende resultat, gir KG for RIK sin anbefaling om å autorisere kandidaten til DOMMER RIK UTEN GRUPPE C.</w:t>
      </w:r>
    </w:p>
    <w:p w:rsidR="00E77793" w:rsidRPr="003E0407" w:rsidRDefault="00E77793" w:rsidP="00E77793">
      <w:pPr>
        <w:rPr>
          <w:i/>
        </w:rPr>
      </w:pPr>
    </w:p>
    <w:p w:rsidR="00E77793" w:rsidRPr="003E0407" w:rsidRDefault="00E77793" w:rsidP="00E77793">
      <w:pPr>
        <w:rPr>
          <w:i/>
        </w:rPr>
      </w:pPr>
      <w:r w:rsidRPr="003E0407">
        <w:rPr>
          <w:i/>
        </w:rPr>
        <w:t>For å fullføre utdannelsen, skal en Dommer RIK uten gr. C gå videre fra punktet ”Aspirantarbeidet” under.</w:t>
      </w:r>
    </w:p>
    <w:p w:rsidR="00E77793" w:rsidRPr="00B30624" w:rsidRDefault="00E77793" w:rsidP="00E77793">
      <w:pPr>
        <w:rPr>
          <w:i/>
          <w:highlight w:val="yellow"/>
        </w:rPr>
      </w:pPr>
    </w:p>
    <w:tbl>
      <w:tblPr>
        <w:tblW w:w="0" w:type="auto"/>
        <w:tblInd w:w="-6" w:type="dxa"/>
        <w:tblBorders>
          <w:top w:val="dashSmallGap" w:sz="4" w:space="0" w:color="auto"/>
        </w:tblBorders>
        <w:tblCellMar>
          <w:left w:w="70" w:type="dxa"/>
          <w:right w:w="70" w:type="dxa"/>
        </w:tblCellMar>
        <w:tblLook w:val="0000" w:firstRow="0" w:lastRow="0" w:firstColumn="0" w:lastColumn="0" w:noHBand="0" w:noVBand="0"/>
      </w:tblPr>
      <w:tblGrid>
        <w:gridCol w:w="9021"/>
      </w:tblGrid>
      <w:tr w:rsidR="00E77793" w:rsidRPr="00B30624" w:rsidTr="004938C4">
        <w:trPr>
          <w:trHeight w:val="119"/>
        </w:trPr>
        <w:tc>
          <w:tcPr>
            <w:tcW w:w="9021" w:type="dxa"/>
          </w:tcPr>
          <w:p w:rsidR="00E77793" w:rsidRPr="00B30624" w:rsidRDefault="00E77793" w:rsidP="004938C4">
            <w:pPr>
              <w:rPr>
                <w:highlight w:val="yellow"/>
              </w:rPr>
            </w:pPr>
          </w:p>
        </w:tc>
      </w:tr>
    </w:tbl>
    <w:p w:rsidR="00E77793" w:rsidRPr="00B30624" w:rsidRDefault="00E77793" w:rsidP="00E77793">
      <w:pPr>
        <w:rPr>
          <w:highlight w:val="yellow"/>
        </w:rPr>
      </w:pPr>
    </w:p>
    <w:p w:rsidR="00E77793" w:rsidRPr="003E0407" w:rsidRDefault="00E77793" w:rsidP="00E77793">
      <w:pPr>
        <w:rPr>
          <w:b/>
        </w:rPr>
      </w:pPr>
      <w:r w:rsidRPr="003E0407">
        <w:rPr>
          <w:b/>
        </w:rPr>
        <w:t xml:space="preserve">ASPIRANTARBEIDET </w:t>
      </w:r>
    </w:p>
    <w:p w:rsidR="00E77793" w:rsidRPr="003E0407" w:rsidRDefault="00E77793" w:rsidP="00E77793">
      <w:r w:rsidRPr="003E0407">
        <w:t xml:space="preserve">Etter </w:t>
      </w:r>
      <w:r w:rsidRPr="00FC0166">
        <w:rPr>
          <w:color w:val="FF0000"/>
        </w:rPr>
        <w:t xml:space="preserve">bestått </w:t>
      </w:r>
      <w:r w:rsidRPr="003E0407">
        <w:t xml:space="preserve">dommerkurs innvilges aspirantstatus. </w:t>
      </w:r>
    </w:p>
    <w:p w:rsidR="00E77793" w:rsidRPr="003E0407" w:rsidRDefault="00E77793" w:rsidP="00E77793">
      <w:r w:rsidRPr="003E0407">
        <w:t xml:space="preserve">Dommeraspirant som ønsker å gå som aspirant på en prøve, skal innen påmeldingsfristens utløp for angjeldende prøve, anmode arrangerende klubb om dette. </w:t>
      </w:r>
    </w:p>
    <w:p w:rsidR="00E77793" w:rsidRPr="003E0407" w:rsidRDefault="00E77793" w:rsidP="00E77793">
      <w:pPr>
        <w:rPr>
          <w:color w:val="FF0000"/>
        </w:rPr>
      </w:pPr>
      <w:r w:rsidRPr="003E0407">
        <w:rPr>
          <w:color w:val="FF0000"/>
        </w:rPr>
        <w:t xml:space="preserve">Det kan være max. 3 aspiranter samtidig for samme dommer. </w:t>
      </w:r>
    </w:p>
    <w:p w:rsidR="00E77793" w:rsidRPr="00B30624" w:rsidRDefault="00E77793" w:rsidP="00E77793">
      <w:pPr>
        <w:rPr>
          <w:highlight w:val="yellow"/>
        </w:rPr>
      </w:pPr>
    </w:p>
    <w:p w:rsidR="00E77793" w:rsidRPr="003E0407" w:rsidRDefault="00E77793" w:rsidP="00E77793">
      <w:r w:rsidRPr="003E0407">
        <w:t>Dommeraspiranten skal avlegge følgende aspirantarbeider:</w:t>
      </w:r>
    </w:p>
    <w:p w:rsidR="00E77793" w:rsidRPr="00B30624" w:rsidRDefault="00E77793" w:rsidP="00E77793">
      <w:pPr>
        <w:rPr>
          <w:highlight w:val="yellow"/>
        </w:rPr>
      </w:pPr>
    </w:p>
    <w:p w:rsidR="00E77793" w:rsidRPr="003E0407" w:rsidRDefault="00E77793" w:rsidP="00E77793">
      <w:pPr>
        <w:numPr>
          <w:ilvl w:val="0"/>
          <w:numId w:val="6"/>
        </w:numPr>
        <w:rPr>
          <w:color w:val="FF0000"/>
        </w:rPr>
      </w:pPr>
      <w:r>
        <w:rPr>
          <w:color w:val="FF0000"/>
        </w:rPr>
        <w:t>3</w:t>
      </w:r>
      <w:r w:rsidRPr="003E0407">
        <w:rPr>
          <w:color w:val="FF0000"/>
        </w:rPr>
        <w:t xml:space="preserve"> ekvipasjer i Ferdselsprøve</w:t>
      </w:r>
    </w:p>
    <w:p w:rsidR="00E77793" w:rsidRPr="003E0407" w:rsidRDefault="00E77793" w:rsidP="00E77793">
      <w:pPr>
        <w:numPr>
          <w:ilvl w:val="0"/>
          <w:numId w:val="6"/>
        </w:numPr>
        <w:rPr>
          <w:color w:val="FF0000"/>
        </w:rPr>
      </w:pPr>
      <w:r>
        <w:rPr>
          <w:color w:val="FF0000"/>
        </w:rPr>
        <w:t>25</w:t>
      </w:r>
      <w:r w:rsidRPr="003E0407">
        <w:rPr>
          <w:color w:val="FF0000"/>
        </w:rPr>
        <w:t xml:space="preserve"> ekvipasjer i IPO 1-3 (hvorav minst 5 i IPO 3)</w:t>
      </w:r>
    </w:p>
    <w:p w:rsidR="00E77793" w:rsidRPr="003E0407" w:rsidRDefault="00E77793" w:rsidP="00E77793">
      <w:pPr>
        <w:numPr>
          <w:ilvl w:val="0"/>
          <w:numId w:val="6"/>
        </w:numPr>
        <w:rPr>
          <w:color w:val="FF0000"/>
        </w:rPr>
      </w:pPr>
      <w:r w:rsidRPr="003E0407">
        <w:rPr>
          <w:color w:val="FF0000"/>
        </w:rPr>
        <w:t xml:space="preserve">2 ekvipasjer i </w:t>
      </w:r>
      <w:proofErr w:type="spellStart"/>
      <w:r w:rsidRPr="003E0407">
        <w:rPr>
          <w:color w:val="FF0000"/>
        </w:rPr>
        <w:t>Sporhundprøve</w:t>
      </w:r>
      <w:proofErr w:type="spellEnd"/>
    </w:p>
    <w:p w:rsidR="00E77793" w:rsidRPr="00B30624" w:rsidRDefault="00E77793" w:rsidP="00E77793">
      <w:pPr>
        <w:rPr>
          <w:highlight w:val="yellow"/>
        </w:rPr>
      </w:pPr>
    </w:p>
    <w:p w:rsidR="00E77793" w:rsidRPr="003E0407" w:rsidRDefault="00E77793" w:rsidP="00E77793">
      <w:r w:rsidRPr="003E0407">
        <w:t xml:space="preserve">Aspirantarbeidet skal forelegges dommeren(e) til begrunnet innstilling om godkjennelse eller ikke. Aspirantarbeidet skal være avsluttet </w:t>
      </w:r>
      <w:r w:rsidRPr="003E0407">
        <w:rPr>
          <w:color w:val="FF0000"/>
        </w:rPr>
        <w:t>senest 2 år</w:t>
      </w:r>
      <w:r w:rsidRPr="003E0407">
        <w:t xml:space="preserve"> etter innvilget elevstatus. </w:t>
      </w:r>
    </w:p>
    <w:p w:rsidR="00E77793" w:rsidRPr="003E0407" w:rsidRDefault="00E77793" w:rsidP="00E77793">
      <w:r w:rsidRPr="003E0407">
        <w:t xml:space="preserve">Aspirantens bedømmelse skal utføres som en selvstendig bedømmelse skrevet på egne skjemaer, predikat samt poengsum skal være utfylt. </w:t>
      </w:r>
    </w:p>
    <w:p w:rsidR="00E77793" w:rsidRPr="003E0407" w:rsidRDefault="00E77793" w:rsidP="00E77793">
      <w:r w:rsidRPr="003E0407">
        <w:t>Aspiranten skal ikke konferere med andre under bedømmelsen. Aspiranten noterer sin bedømmelse, og foreviser denne til dommeren før denne offentliggjør sin egen bedømmelse. Etter avsluttet bedømmelse leverer dommeren aspirantens arbeid, sammen med sin anbefaling i en lukket konvolutt til prøvens ledelse, som sender denne til NKK v/KG for RIK.</w:t>
      </w:r>
    </w:p>
    <w:p w:rsidR="00E77793" w:rsidRPr="003E0407" w:rsidRDefault="00E77793" w:rsidP="00E77793"/>
    <w:p w:rsidR="00E77793" w:rsidRPr="003E0407" w:rsidRDefault="00E77793" w:rsidP="00E77793">
      <w:r w:rsidRPr="003E0407">
        <w:t>TEORETISK/PRAKTISK PRØVE</w:t>
      </w:r>
    </w:p>
    <w:p w:rsidR="00E77793" w:rsidRPr="003E0407" w:rsidRDefault="00E77793" w:rsidP="00E77793">
      <w:r w:rsidRPr="003E0407">
        <w:t xml:space="preserve">Kandidaten må, sammen med sin søknad om å få gå opp til Teoretisk/Praktisk Prøve, dokumentere at han/hun har ført fram hund til godkjent </w:t>
      </w:r>
      <w:r w:rsidRPr="003E0407">
        <w:rPr>
          <w:color w:val="FF0000"/>
        </w:rPr>
        <w:t>IPO 2.</w:t>
      </w:r>
    </w:p>
    <w:p w:rsidR="00E77793" w:rsidRPr="003E0407" w:rsidRDefault="00E77793" w:rsidP="00E77793">
      <w:r w:rsidRPr="003E0407">
        <w:t>Etter godkjenning fra NKK v/KG for RIK avholdes den teoretiske/praktiske prøven etter KG for RIK sine instruksjoner, og med KG for RIK som sensorer.</w:t>
      </w:r>
    </w:p>
    <w:p w:rsidR="00E77793" w:rsidRPr="003E0407" w:rsidRDefault="00E77793" w:rsidP="00E77793"/>
    <w:p w:rsidR="00E77793" w:rsidRPr="003E0407" w:rsidRDefault="00E77793" w:rsidP="00E77793">
      <w:r w:rsidRPr="003E0407">
        <w:t xml:space="preserve">AUTORISERING </w:t>
      </w:r>
    </w:p>
    <w:p w:rsidR="00E77793" w:rsidRPr="00BC2B20" w:rsidRDefault="00E77793" w:rsidP="00E77793">
      <w:r w:rsidRPr="003E0407">
        <w:lastRenderedPageBreak/>
        <w:t>Etter endt aspirantarbeid med tilfredsstillende resultat, gir KG for RIK sin anbefaling om å autorisere vedkommende som dommer for RIK.</w:t>
      </w:r>
    </w:p>
    <w:p w:rsidR="00E77793" w:rsidRDefault="00E77793" w:rsidP="00E77793">
      <w:pPr>
        <w:rPr>
          <w:color w:val="FF0000"/>
          <w:highlight w:val="yellow"/>
        </w:rPr>
      </w:pPr>
    </w:p>
    <w:p w:rsidR="00E77793" w:rsidRPr="00BC2B20" w:rsidRDefault="00E77793" w:rsidP="00E77793">
      <w:pPr>
        <w:rPr>
          <w:b/>
        </w:rPr>
      </w:pPr>
      <w:bookmarkStart w:id="1" w:name="_GoBack"/>
      <w:bookmarkEnd w:id="1"/>
      <w:r w:rsidRPr="00BC2B20">
        <w:rPr>
          <w:b/>
        </w:rPr>
        <w:t>PROSEDYRE VED UTDANNING AV DOMMER FOR FERDSELSPRØVER</w:t>
      </w:r>
    </w:p>
    <w:p w:rsidR="00E77793" w:rsidRPr="00BC2B20" w:rsidRDefault="00E77793" w:rsidP="00E77793">
      <w:pPr>
        <w:numPr>
          <w:ilvl w:val="0"/>
          <w:numId w:val="1"/>
        </w:numPr>
        <w:tabs>
          <w:tab w:val="clear" w:pos="720"/>
          <w:tab w:val="num" w:pos="284"/>
        </w:tabs>
        <w:ind w:left="284" w:hanging="284"/>
      </w:pPr>
      <w:r w:rsidRPr="00BC2B20">
        <w:t>Egnede kandidater anmodes av klubben om å utdanne seg til dommer når de nødvendige kvalifikasjoner er tilstede.</w:t>
      </w:r>
    </w:p>
    <w:p w:rsidR="00E77793" w:rsidRPr="00BC2B20" w:rsidRDefault="00E77793" w:rsidP="00E77793">
      <w:pPr>
        <w:numPr>
          <w:ilvl w:val="0"/>
          <w:numId w:val="1"/>
        </w:numPr>
        <w:tabs>
          <w:tab w:val="clear" w:pos="720"/>
          <w:tab w:val="num" w:pos="284"/>
        </w:tabs>
        <w:ind w:left="284" w:hanging="284"/>
      </w:pPr>
      <w:r w:rsidRPr="00BC2B20">
        <w:t>Klubben oversender kandidatens søknad til NKK v/</w:t>
      </w:r>
      <w:r>
        <w:t>Kompetansegruppen(KG)</w:t>
      </w:r>
      <w:r w:rsidRPr="00BC2B20">
        <w:t xml:space="preserve"> for RIK</w:t>
      </w:r>
      <w:r>
        <w:t>,</w:t>
      </w:r>
      <w:r w:rsidRPr="00BC2B20">
        <w:t xml:space="preserve"> sammen med en innstilling fra klubben.</w:t>
      </w:r>
    </w:p>
    <w:p w:rsidR="00E77793" w:rsidRPr="00BC2B20" w:rsidRDefault="00E77793" w:rsidP="00E77793">
      <w:pPr>
        <w:numPr>
          <w:ilvl w:val="0"/>
          <w:numId w:val="1"/>
        </w:numPr>
        <w:tabs>
          <w:tab w:val="clear" w:pos="720"/>
          <w:tab w:val="num" w:pos="284"/>
        </w:tabs>
        <w:ind w:left="284" w:hanging="284"/>
      </w:pPr>
      <w:r w:rsidRPr="00BC2B20">
        <w:t xml:space="preserve">Klubbens anbefaling bør bygge på at vedkommende har lang erfaring i praktisk arbeide med hund og at kandidaten har en personlighet som gjør vedkommende egnet som dommer. Vedkommende må også ha sunne tanker om generell hundeorganisasjon. </w:t>
      </w:r>
    </w:p>
    <w:p w:rsidR="00E77793" w:rsidRPr="00BC2B20" w:rsidRDefault="00E77793" w:rsidP="00E77793"/>
    <w:p w:rsidR="00E77793" w:rsidRPr="00BC2B20" w:rsidRDefault="00E77793" w:rsidP="00E77793">
      <w:pPr>
        <w:rPr>
          <w:b/>
        </w:rPr>
      </w:pPr>
      <w:r w:rsidRPr="00BC2B20">
        <w:rPr>
          <w:b/>
        </w:rPr>
        <w:t xml:space="preserve">INNTAKSKRITERIER </w:t>
      </w:r>
    </w:p>
    <w:p w:rsidR="00E77793" w:rsidRPr="00BC2B20" w:rsidRDefault="00E77793" w:rsidP="00E77793">
      <w:r w:rsidRPr="00BC2B20">
        <w:t xml:space="preserve">Kandidaten skal være instruktør trinn I </w:t>
      </w:r>
      <w:proofErr w:type="spellStart"/>
      <w:r w:rsidRPr="00BC2B20">
        <w:t>i</w:t>
      </w:r>
      <w:proofErr w:type="spellEnd"/>
      <w:r w:rsidRPr="00BC2B20">
        <w:t xml:space="preserve"> NKK eller autorisert som dommer innen andre grener av brukshundesport. </w:t>
      </w:r>
    </w:p>
    <w:p w:rsidR="00E77793" w:rsidRPr="00BC2B20" w:rsidRDefault="00E77793" w:rsidP="00E77793">
      <w:pPr>
        <w:numPr>
          <w:ilvl w:val="0"/>
          <w:numId w:val="1"/>
        </w:numPr>
        <w:tabs>
          <w:tab w:val="clear" w:pos="720"/>
          <w:tab w:val="num" w:pos="284"/>
        </w:tabs>
        <w:ind w:left="284" w:hanging="284"/>
      </w:pPr>
      <w:r w:rsidRPr="00BC2B20">
        <w:t>Vedkommende må ha praksis med egen hund og skal minimum ha utdannet og ført frem hund til godkjenning i IPO I, SL I, RSP/ RRP I eller tilsvarende.</w:t>
      </w:r>
    </w:p>
    <w:p w:rsidR="00E77793" w:rsidRPr="00BC2B20" w:rsidRDefault="00E77793" w:rsidP="00E77793">
      <w:pPr>
        <w:ind w:left="360"/>
      </w:pPr>
    </w:p>
    <w:p w:rsidR="00E77793" w:rsidRPr="00BC2B20" w:rsidRDefault="00E77793" w:rsidP="00E77793">
      <w:pPr>
        <w:rPr>
          <w:b/>
        </w:rPr>
      </w:pPr>
      <w:r w:rsidRPr="00BC2B20">
        <w:rPr>
          <w:b/>
        </w:rPr>
        <w:t>UTDANNINGENS INNHOLD</w:t>
      </w:r>
    </w:p>
    <w:p w:rsidR="00E77793" w:rsidRPr="00BC2B20" w:rsidRDefault="00E77793" w:rsidP="00E77793">
      <w:pPr>
        <w:numPr>
          <w:ilvl w:val="0"/>
          <w:numId w:val="2"/>
        </w:numPr>
      </w:pPr>
      <w:r w:rsidRPr="00BC2B20">
        <w:t>Dommerens etiske retningslinjer</w:t>
      </w:r>
      <w:r>
        <w:t>.</w:t>
      </w:r>
    </w:p>
    <w:p w:rsidR="00E77793" w:rsidRPr="00BC2B20" w:rsidRDefault="00E77793" w:rsidP="00E77793">
      <w:pPr>
        <w:numPr>
          <w:ilvl w:val="0"/>
          <w:numId w:val="2"/>
        </w:numPr>
      </w:pPr>
      <w:r w:rsidRPr="00BC2B20">
        <w:t>NKKs organisasjon</w:t>
      </w:r>
      <w:r>
        <w:t>.</w:t>
      </w:r>
    </w:p>
    <w:p w:rsidR="00E77793" w:rsidRPr="00BC2B20" w:rsidRDefault="00E77793" w:rsidP="00E77793">
      <w:pPr>
        <w:numPr>
          <w:ilvl w:val="0"/>
          <w:numId w:val="2"/>
        </w:numPr>
      </w:pPr>
      <w:r w:rsidRPr="00BC2B20">
        <w:t>Det org</w:t>
      </w:r>
      <w:r>
        <w:t>aniserte hundearbeide</w:t>
      </w:r>
      <w:r w:rsidR="00325A65">
        <w:t>t</w:t>
      </w:r>
      <w:r>
        <w:t xml:space="preserve"> for øvrig.</w:t>
      </w:r>
    </w:p>
    <w:p w:rsidR="00E77793" w:rsidRPr="00BC2B20" w:rsidRDefault="00E77793" w:rsidP="00E77793">
      <w:pPr>
        <w:numPr>
          <w:ilvl w:val="0"/>
          <w:numId w:val="2"/>
        </w:numPr>
      </w:pPr>
      <w:r w:rsidRPr="00BC2B20">
        <w:t>Adferdslære/Vesensbedømmelse</w:t>
      </w:r>
      <w:r>
        <w:t>.</w:t>
      </w:r>
    </w:p>
    <w:p w:rsidR="00E77793" w:rsidRPr="00BC2B20" w:rsidRDefault="00E77793" w:rsidP="00E77793">
      <w:pPr>
        <w:numPr>
          <w:ilvl w:val="0"/>
          <w:numId w:val="2"/>
        </w:numPr>
      </w:pPr>
      <w:r w:rsidRPr="00BC2B20">
        <w:t>Teoretisk gjennomgang av reglene for Ferdselsprøve</w:t>
      </w:r>
      <w:r>
        <w:t>.</w:t>
      </w:r>
    </w:p>
    <w:p w:rsidR="00E77793" w:rsidRPr="00BC2B20" w:rsidRDefault="00E77793" w:rsidP="00E77793">
      <w:pPr>
        <w:numPr>
          <w:ilvl w:val="0"/>
          <w:numId w:val="2"/>
        </w:numPr>
      </w:pPr>
      <w:r w:rsidRPr="00BC2B20">
        <w:t>Bedømmelseskriterier /Praktisk bedømmelse</w:t>
      </w:r>
      <w:r>
        <w:t>.</w:t>
      </w:r>
    </w:p>
    <w:p w:rsidR="00E77793" w:rsidRPr="00BC2B20" w:rsidRDefault="00E77793" w:rsidP="00E77793">
      <w:pPr>
        <w:numPr>
          <w:ilvl w:val="0"/>
          <w:numId w:val="2"/>
        </w:numPr>
      </w:pPr>
      <w:r w:rsidRPr="00BC2B20">
        <w:t>Godkjent elevarbeid for to forskjellige dommere, med minst 8 ekvipasjer på minst 2 prøver</w:t>
      </w:r>
      <w:r>
        <w:t>.</w:t>
      </w:r>
    </w:p>
    <w:p w:rsidR="00E77793" w:rsidRPr="00BC2B20" w:rsidRDefault="00E77793" w:rsidP="00E77793">
      <w:pPr>
        <w:numPr>
          <w:ilvl w:val="0"/>
          <w:numId w:val="2"/>
        </w:numPr>
      </w:pPr>
      <w:r w:rsidRPr="00BC2B20">
        <w:t>Ett godkjent aspirantarbeid, med minst åtte ekvipasjer</w:t>
      </w:r>
      <w:r>
        <w:t>.</w:t>
      </w:r>
    </w:p>
    <w:p w:rsidR="00E77793" w:rsidRPr="00BC2B20" w:rsidRDefault="00E77793" w:rsidP="00E77793">
      <w:pPr>
        <w:numPr>
          <w:ilvl w:val="0"/>
          <w:numId w:val="2"/>
        </w:numPr>
      </w:pPr>
      <w:r w:rsidRPr="00BC2B20">
        <w:t>Eksam</w:t>
      </w:r>
      <w:r>
        <w:t>en, praktisk og teoretisk prøve.</w:t>
      </w:r>
    </w:p>
    <w:p w:rsidR="00E77793" w:rsidRPr="00BC2B20" w:rsidRDefault="00E77793" w:rsidP="00E77793"/>
    <w:p w:rsidR="00E77793" w:rsidRPr="00BC2B20" w:rsidRDefault="00E77793" w:rsidP="00E77793">
      <w:pPr>
        <w:rPr>
          <w:b/>
        </w:rPr>
      </w:pPr>
      <w:r w:rsidRPr="00BC2B20">
        <w:rPr>
          <w:b/>
        </w:rPr>
        <w:t xml:space="preserve">ELEVARBEIDET </w:t>
      </w:r>
    </w:p>
    <w:p w:rsidR="00E77793" w:rsidRPr="00BC2B20" w:rsidRDefault="00E77793" w:rsidP="00E77793">
      <w:r w:rsidRPr="00BC2B20">
        <w:t xml:space="preserve">For å bli antatt som elev må søkeren: </w:t>
      </w:r>
    </w:p>
    <w:p w:rsidR="00E77793" w:rsidRPr="00BC2B20" w:rsidRDefault="00E77793" w:rsidP="00E77793">
      <w:pPr>
        <w:numPr>
          <w:ilvl w:val="0"/>
          <w:numId w:val="1"/>
        </w:numPr>
        <w:tabs>
          <w:tab w:val="clear" w:pos="720"/>
          <w:tab w:val="num" w:pos="284"/>
        </w:tabs>
        <w:ind w:left="284" w:hanging="284"/>
      </w:pPr>
      <w:r w:rsidRPr="00BC2B20">
        <w:t>Tilfredsstille inntakskravene</w:t>
      </w:r>
    </w:p>
    <w:p w:rsidR="00E77793" w:rsidRPr="00BC2B20" w:rsidRDefault="00E77793" w:rsidP="00E77793">
      <w:pPr>
        <w:numPr>
          <w:ilvl w:val="0"/>
          <w:numId w:val="1"/>
        </w:numPr>
        <w:tabs>
          <w:tab w:val="clear" w:pos="720"/>
          <w:tab w:val="num" w:pos="284"/>
        </w:tabs>
        <w:ind w:left="284" w:hanging="284"/>
      </w:pPr>
      <w:r w:rsidRPr="00BC2B20">
        <w:t>Ha gjennomgått praktisk og teoretisk kurs godkjent/holdt av NKK v/</w:t>
      </w:r>
      <w:r>
        <w:t>KG</w:t>
      </w:r>
      <w:r w:rsidRPr="00BC2B20">
        <w:t xml:space="preserve"> for RIK i løpet av siste år. </w:t>
      </w:r>
    </w:p>
    <w:p w:rsidR="00E77793" w:rsidRPr="00BC2B20" w:rsidRDefault="00E77793" w:rsidP="00E77793"/>
    <w:p w:rsidR="00E77793" w:rsidRPr="00BC2B20" w:rsidRDefault="00E77793" w:rsidP="00E77793">
      <w:r w:rsidRPr="00BC2B20">
        <w:t>Dommerelev som ønsker å gå som elev på en prøve, skal innen påmeldingsfristens utløp</w:t>
      </w:r>
      <w:r>
        <w:t xml:space="preserve"> for angjeldende prøve</w:t>
      </w:r>
      <w:r w:rsidRPr="00BC2B20">
        <w:t xml:space="preserve">, anmode arrangerende klubb om dette. </w:t>
      </w:r>
    </w:p>
    <w:p w:rsidR="00E77793" w:rsidRPr="00BC2B20" w:rsidRDefault="00E77793" w:rsidP="00E77793"/>
    <w:p w:rsidR="00E77793" w:rsidRPr="00BC2B20" w:rsidRDefault="00E77793" w:rsidP="00E77793">
      <w:pPr>
        <w:rPr>
          <w:b/>
        </w:rPr>
      </w:pPr>
      <w:r w:rsidRPr="00BC2B20">
        <w:rPr>
          <w:b/>
        </w:rPr>
        <w:t>ASPIRANTARBEIDET</w:t>
      </w:r>
    </w:p>
    <w:p w:rsidR="00E77793" w:rsidRPr="00BC2B20" w:rsidRDefault="00E77793" w:rsidP="00E77793">
      <w:r w:rsidRPr="00BC2B20">
        <w:t xml:space="preserve">Etter endt elevtjeneste søker eleven NKK om aspirantstatus. </w:t>
      </w:r>
    </w:p>
    <w:p w:rsidR="00E77793" w:rsidRPr="00BC2B20" w:rsidRDefault="00E77793" w:rsidP="00E77793">
      <w:r w:rsidRPr="00BC2B20">
        <w:t xml:space="preserve">Dommeraspirant som ønsker å gå som </w:t>
      </w:r>
      <w:r>
        <w:t>aspirant</w:t>
      </w:r>
      <w:r w:rsidRPr="00BC2B20">
        <w:t xml:space="preserve"> på en prøve, skal innen påmeldingsfristens utløp for </w:t>
      </w:r>
      <w:r>
        <w:t>gjeldende prøve</w:t>
      </w:r>
      <w:r w:rsidRPr="00BC2B20">
        <w:t xml:space="preserve">, anmode arrangerende klubb om dette. </w:t>
      </w:r>
    </w:p>
    <w:p w:rsidR="00E77793" w:rsidRPr="00BC2B20" w:rsidRDefault="00E77793" w:rsidP="00E77793">
      <w:r w:rsidRPr="00BC2B20">
        <w:t xml:space="preserve">Elev- og aspirantfunksjon kan ikke utføres samtidig for samme dommer på samme prøve. Bare en elev og en aspirant kan fungere samtidig for samme dommer. </w:t>
      </w:r>
    </w:p>
    <w:p w:rsidR="00E77793" w:rsidRPr="00BC2B20" w:rsidRDefault="00E77793" w:rsidP="00E77793"/>
    <w:p w:rsidR="00E77793" w:rsidRPr="00BC2B20" w:rsidRDefault="00E77793" w:rsidP="00E77793">
      <w:r w:rsidRPr="00BC2B20">
        <w:t xml:space="preserve">Aspirantarbeidet skal forelegges dommeren(e) til begrunnet innstilling om godkjennelse eller ikke. Aspirantarbeidet skal være avsluttet senest to år etter innvilget elevstatus. </w:t>
      </w:r>
    </w:p>
    <w:p w:rsidR="00E77793" w:rsidRPr="00BC2B20" w:rsidRDefault="00E77793" w:rsidP="00E77793">
      <w:r w:rsidRPr="00BC2B20">
        <w:t xml:space="preserve">Aspirantens bedømmelse skal utføres som en selvstendig bedømmelse skrevet på egne skjemaer, predikat samt poengsum skal være utfylt. </w:t>
      </w:r>
    </w:p>
    <w:p w:rsidR="00E77793" w:rsidRPr="00BC2B20" w:rsidRDefault="00E77793" w:rsidP="00E77793">
      <w:r w:rsidRPr="00BC2B20">
        <w:lastRenderedPageBreak/>
        <w:t>Aspiranten skal ikke konferere med andre under bedømmelsen. Aspiranten noterer sin bedømmelse, og foreviser denne til dommeren før denne offentliggjør sin egen bedømmelse. Etter avsluttet bedømmelse leverer dommeren aspirantens arbeid, sammen med sin anbefaling i en lukket konvolutt til prøvens ledels</w:t>
      </w:r>
      <w:r>
        <w:t>e, som sender denne til NKK v/KG</w:t>
      </w:r>
      <w:r w:rsidRPr="00BC2B20">
        <w:t xml:space="preserve"> for RIK.</w:t>
      </w:r>
    </w:p>
    <w:p w:rsidR="00E77793" w:rsidRDefault="00E77793" w:rsidP="00E77793"/>
    <w:p w:rsidR="00E77793" w:rsidRPr="00BC2B20" w:rsidRDefault="00E77793" w:rsidP="00E77793">
      <w:r w:rsidRPr="00BC2B20">
        <w:t xml:space="preserve">TEORETISK/PRAKTISK PRØVE </w:t>
      </w:r>
    </w:p>
    <w:p w:rsidR="00E77793" w:rsidRPr="00BC2B20" w:rsidRDefault="00E77793" w:rsidP="00E77793">
      <w:r w:rsidRPr="00BC2B20">
        <w:t>Etter godkjenning fra NKK v/K</w:t>
      </w:r>
      <w:r>
        <w:t>G</w:t>
      </w:r>
      <w:r w:rsidRPr="00BC2B20">
        <w:t xml:space="preserve"> for RIK avholdes den teo</w:t>
      </w:r>
      <w:r>
        <w:t xml:space="preserve">retiske/praktiske prøven etter </w:t>
      </w:r>
      <w:r w:rsidRPr="00BC2B20">
        <w:t>K</w:t>
      </w:r>
      <w:r>
        <w:t>G</w:t>
      </w:r>
      <w:r w:rsidRPr="00BC2B20">
        <w:t xml:space="preserve"> for RIK sine instruksjoner, og med K</w:t>
      </w:r>
      <w:r>
        <w:t>G</w:t>
      </w:r>
      <w:r w:rsidRPr="00BC2B20">
        <w:t xml:space="preserve"> for RIK eller den de bemyndiger som sensorer. </w:t>
      </w:r>
    </w:p>
    <w:p w:rsidR="00E77793" w:rsidRPr="00BC2B20" w:rsidRDefault="00E77793" w:rsidP="00E77793"/>
    <w:p w:rsidR="00E77793" w:rsidRPr="00BC2B20" w:rsidRDefault="00E77793" w:rsidP="00E77793">
      <w:r w:rsidRPr="00BC2B20">
        <w:t xml:space="preserve">AUTORISERING </w:t>
      </w:r>
    </w:p>
    <w:p w:rsidR="00E77793" w:rsidRPr="00BC2B20" w:rsidRDefault="00E77793" w:rsidP="00E77793">
      <w:r w:rsidRPr="00BC2B20">
        <w:t>Etter endt aspirantarbeid med tilfredsstillende resultat, gir K</w:t>
      </w:r>
      <w:r>
        <w:t>G</w:t>
      </w:r>
      <w:r w:rsidRPr="00BC2B20">
        <w:t xml:space="preserve"> for RIK sin anbefaling om å autorisere vedkommende som dommer for Ferdselsprøver. </w:t>
      </w:r>
    </w:p>
    <w:p w:rsidR="00F90A31" w:rsidRDefault="00F90A31"/>
    <w:sectPr w:rsidR="00F90A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5A2E"/>
    <w:multiLevelType w:val="hybridMultilevel"/>
    <w:tmpl w:val="E03601B4"/>
    <w:lvl w:ilvl="0" w:tplc="04140001">
      <w:start w:val="1"/>
      <w:numFmt w:val="bullet"/>
      <w:lvlText w:val=""/>
      <w:lvlJc w:val="left"/>
      <w:pPr>
        <w:tabs>
          <w:tab w:val="num" w:pos="720"/>
        </w:tabs>
        <w:ind w:left="720" w:hanging="360"/>
      </w:pPr>
      <w:rPr>
        <w:rFonts w:ascii="Symbol" w:hAnsi="Symbol"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0E032ACC"/>
    <w:multiLevelType w:val="hybridMultilevel"/>
    <w:tmpl w:val="FB686368"/>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311F1E50"/>
    <w:multiLevelType w:val="hybridMultilevel"/>
    <w:tmpl w:val="5080B2C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48AB1259"/>
    <w:multiLevelType w:val="hybridMultilevel"/>
    <w:tmpl w:val="DFBA5DA2"/>
    <w:lvl w:ilvl="0" w:tplc="04140001">
      <w:start w:val="532"/>
      <w:numFmt w:val="bullet"/>
      <w:lvlText w:val=""/>
      <w:lvlJc w:val="left"/>
      <w:pPr>
        <w:tabs>
          <w:tab w:val="num" w:pos="720"/>
        </w:tabs>
        <w:ind w:left="720" w:hanging="360"/>
      </w:pPr>
      <w:rPr>
        <w:rFonts w:ascii="Symbol" w:eastAsia="Times New Roman" w:hAnsi="Symbol" w:cs="Times New Roman"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557B2851"/>
    <w:multiLevelType w:val="hybridMultilevel"/>
    <w:tmpl w:val="CC0098D0"/>
    <w:lvl w:ilvl="0" w:tplc="0414000F">
      <w:start w:val="1"/>
      <w:numFmt w:val="decimal"/>
      <w:lvlText w:val="%1."/>
      <w:lvlJc w:val="left"/>
      <w:pPr>
        <w:tabs>
          <w:tab w:val="num" w:pos="720"/>
        </w:tabs>
        <w:ind w:left="720" w:hanging="360"/>
      </w:pPr>
      <w:rPr>
        <w:rFonts w:hint="default"/>
      </w:rPr>
    </w:lvl>
    <w:lvl w:ilvl="1" w:tplc="04140001">
      <w:start w:val="1"/>
      <w:numFmt w:val="bullet"/>
      <w:lvlText w:val=""/>
      <w:lvlJc w:val="left"/>
      <w:pPr>
        <w:tabs>
          <w:tab w:val="num" w:pos="1440"/>
        </w:tabs>
        <w:ind w:left="1440" w:hanging="360"/>
      </w:pPr>
      <w:rPr>
        <w:rFonts w:ascii="Symbol" w:hAnsi="Symbol"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58480298"/>
    <w:multiLevelType w:val="hybridMultilevel"/>
    <w:tmpl w:val="3A240948"/>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93"/>
    <w:rsid w:val="00325A65"/>
    <w:rsid w:val="00946748"/>
    <w:rsid w:val="00E77793"/>
    <w:rsid w:val="00F90A31"/>
    <w:rsid w:val="00FC01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93"/>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Topptekst"/>
    <w:next w:val="Normal"/>
    <w:link w:val="Overskrift1Tegn"/>
    <w:qFormat/>
    <w:rsid w:val="00E77793"/>
    <w:pPr>
      <w:keepNext/>
      <w:widowControl w:val="0"/>
      <w:tabs>
        <w:tab w:val="left" w:pos="432"/>
      </w:tabs>
      <w:outlineLvl w:val="0"/>
    </w:pPr>
    <w:rPr>
      <w:b/>
      <w:caps/>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77793"/>
    <w:rPr>
      <w:rFonts w:ascii="Times New Roman" w:eastAsia="Times New Roman" w:hAnsi="Times New Roman" w:cs="Times New Roman"/>
      <w:b/>
      <w:caps/>
      <w:sz w:val="32"/>
      <w:szCs w:val="20"/>
      <w:lang w:eastAsia="nb-NO"/>
    </w:rPr>
  </w:style>
  <w:style w:type="paragraph" w:styleId="Topptekst">
    <w:name w:val="header"/>
    <w:basedOn w:val="Normal"/>
    <w:link w:val="TopptekstTegn"/>
    <w:uiPriority w:val="99"/>
    <w:semiHidden/>
    <w:unhideWhenUsed/>
    <w:rsid w:val="00E77793"/>
    <w:pPr>
      <w:tabs>
        <w:tab w:val="center" w:pos="4536"/>
        <w:tab w:val="right" w:pos="9072"/>
      </w:tabs>
    </w:pPr>
  </w:style>
  <w:style w:type="character" w:customStyle="1" w:styleId="TopptekstTegn">
    <w:name w:val="Topptekst Tegn"/>
    <w:basedOn w:val="Standardskriftforavsnitt"/>
    <w:link w:val="Topptekst"/>
    <w:uiPriority w:val="99"/>
    <w:semiHidden/>
    <w:rsid w:val="00E77793"/>
    <w:rPr>
      <w:rFonts w:ascii="Times New Roman" w:eastAsia="Times New Roman" w:hAnsi="Times New Roman" w:cs="Times New Roman"/>
      <w:sz w:val="24"/>
      <w:szCs w:val="20"/>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93"/>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Topptekst"/>
    <w:next w:val="Normal"/>
    <w:link w:val="Overskrift1Tegn"/>
    <w:qFormat/>
    <w:rsid w:val="00E77793"/>
    <w:pPr>
      <w:keepNext/>
      <w:widowControl w:val="0"/>
      <w:tabs>
        <w:tab w:val="left" w:pos="432"/>
      </w:tabs>
      <w:outlineLvl w:val="0"/>
    </w:pPr>
    <w:rPr>
      <w:b/>
      <w:caps/>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77793"/>
    <w:rPr>
      <w:rFonts w:ascii="Times New Roman" w:eastAsia="Times New Roman" w:hAnsi="Times New Roman" w:cs="Times New Roman"/>
      <w:b/>
      <w:caps/>
      <w:sz w:val="32"/>
      <w:szCs w:val="20"/>
      <w:lang w:eastAsia="nb-NO"/>
    </w:rPr>
  </w:style>
  <w:style w:type="paragraph" w:styleId="Topptekst">
    <w:name w:val="header"/>
    <w:basedOn w:val="Normal"/>
    <w:link w:val="TopptekstTegn"/>
    <w:uiPriority w:val="99"/>
    <w:semiHidden/>
    <w:unhideWhenUsed/>
    <w:rsid w:val="00E77793"/>
    <w:pPr>
      <w:tabs>
        <w:tab w:val="center" w:pos="4536"/>
        <w:tab w:val="right" w:pos="9072"/>
      </w:tabs>
    </w:pPr>
  </w:style>
  <w:style w:type="character" w:customStyle="1" w:styleId="TopptekstTegn">
    <w:name w:val="Topptekst Tegn"/>
    <w:basedOn w:val="Standardskriftforavsnitt"/>
    <w:link w:val="Topptekst"/>
    <w:uiPriority w:val="99"/>
    <w:semiHidden/>
    <w:rsid w:val="00E77793"/>
    <w:rPr>
      <w:rFonts w:ascii="Times New Roman" w:eastAsia="Times New Roman" w:hAnsi="Times New Roman"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1227</Words>
  <Characters>6508</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Rogaland fylkeskommune</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Ravndal Larsen</dc:creator>
  <cp:lastModifiedBy>Morten Ravndal Larsen</cp:lastModifiedBy>
  <cp:revision>4</cp:revision>
  <dcterms:created xsi:type="dcterms:W3CDTF">2015-06-09T06:21:00Z</dcterms:created>
  <dcterms:modified xsi:type="dcterms:W3CDTF">2015-06-19T05:16:00Z</dcterms:modified>
</cp:coreProperties>
</file>